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9F" w:rsidRDefault="00D676DB" w:rsidP="00D67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</w:t>
      </w:r>
    </w:p>
    <w:p w:rsidR="00D676DB" w:rsidRDefault="00D676DB" w:rsidP="00D67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независимой оценки качества</w:t>
      </w:r>
    </w:p>
    <w:p w:rsidR="00D676DB" w:rsidRDefault="00D676DB" w:rsidP="00D67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предоставления социальных услуг</w:t>
      </w:r>
    </w:p>
    <w:p w:rsidR="00D676DB" w:rsidRDefault="00D676DB" w:rsidP="00D67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учреждениями социального обслуживания </w:t>
      </w:r>
    </w:p>
    <w:p w:rsidR="00D676DB" w:rsidRDefault="00D676DB" w:rsidP="00D67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проводимая в 2015 году</w:t>
      </w:r>
    </w:p>
    <w:p w:rsidR="00D676DB" w:rsidRDefault="00D676DB" w:rsidP="00D676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6DB" w:rsidRPr="00D676DB" w:rsidRDefault="00D676DB" w:rsidP="00D67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6DB">
        <w:rPr>
          <w:rFonts w:ascii="Times New Roman" w:eastAsia="Calibri" w:hAnsi="Times New Roman" w:cs="Times New Roman"/>
          <w:sz w:val="28"/>
          <w:szCs w:val="28"/>
        </w:rPr>
        <w:t xml:space="preserve">На этапе </w:t>
      </w:r>
      <w:r w:rsidRPr="00D676DB">
        <w:rPr>
          <w:rFonts w:ascii="Times New Roman" w:eastAsia="Calibri" w:hAnsi="Times New Roman" w:cs="Times New Roman"/>
          <w:b/>
          <w:sz w:val="28"/>
          <w:szCs w:val="28"/>
        </w:rPr>
        <w:t>сбора первичной информации:</w:t>
      </w:r>
      <w:r w:rsidRPr="00D676DB">
        <w:rPr>
          <w:rFonts w:ascii="Times New Roman" w:eastAsia="Calibri" w:hAnsi="Times New Roman" w:cs="Times New Roman"/>
          <w:sz w:val="28"/>
          <w:szCs w:val="28"/>
        </w:rPr>
        <w:t xml:space="preserve"> проведено анкетирование в целях изучения мнения клиентов о качестве оказания социальных услуг, фокус-группы; проанализирована информация на официальных сайтах; рассмотрены другие источники информации о качестве работы учреждения; составлены отчеты, по независимой оценке, качества работы учреждения;</w:t>
      </w:r>
    </w:p>
    <w:p w:rsidR="00D676DB" w:rsidRPr="00D676DB" w:rsidRDefault="00D676DB" w:rsidP="00D67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6DB">
        <w:rPr>
          <w:rFonts w:ascii="Times New Roman" w:eastAsia="Calibri" w:hAnsi="Times New Roman" w:cs="Times New Roman"/>
          <w:sz w:val="28"/>
          <w:szCs w:val="28"/>
        </w:rPr>
        <w:t>Пример отчета дистанционного мониторинга: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71"/>
        <w:gridCol w:w="142"/>
        <w:gridCol w:w="1134"/>
      </w:tblGrid>
      <w:tr w:rsidR="00D676DB" w:rsidRPr="00D676DB" w:rsidTr="00EF1CD1">
        <w:trPr>
          <w:trHeight w:val="1124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Максим.</w:t>
            </w:r>
          </w:p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баллов </w:t>
            </w: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D676DB" w:rsidRPr="00D676DB" w:rsidTr="00EF1CD1">
        <w:trPr>
          <w:trHeight w:val="70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Нестационарные учреждения социального обслуживания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городе Калининграде»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Гурьевском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D676DB" w:rsidRPr="00D676DB" w:rsidTr="00EF1CD1">
        <w:trPr>
          <w:trHeight w:val="695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Зеленоградском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Правдинском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Советском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Черняховском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Полесском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676DB" w:rsidRPr="00D676DB" w:rsidTr="00EF1CD1">
        <w:trPr>
          <w:trHeight w:val="609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«Центр социального обслуживания пожилых людей и инвалидов «Гармония»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676DB" w:rsidRPr="00D676DB" w:rsidTr="00EF1CD1">
        <w:trPr>
          <w:trHeight w:val="415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Пионерском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Светлогорском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Славском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Озерском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Янтарном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Гвардейском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Багратионовском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Краснознаменском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D676DB" w:rsidRPr="00D676DB" w:rsidTr="00EF1CD1">
        <w:trPr>
          <w:trHeight w:val="70"/>
        </w:trPr>
        <w:tc>
          <w:tcPr>
            <w:tcW w:w="850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Ладушкинском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</w:tbl>
    <w:p w:rsidR="00D676DB" w:rsidRDefault="00D676DB" w:rsidP="00D67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6DB" w:rsidRDefault="00D676DB" w:rsidP="00D676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6DB" w:rsidRDefault="00D676DB" w:rsidP="00D676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76DB" w:rsidRDefault="00D676DB" w:rsidP="00D67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AE4">
        <w:rPr>
          <w:rFonts w:ascii="Times New Roman" w:hAnsi="Times New Roman"/>
          <w:sz w:val="28"/>
          <w:szCs w:val="28"/>
        </w:rPr>
        <w:t xml:space="preserve">Результатом </w:t>
      </w:r>
      <w:r w:rsidRPr="00D676DB">
        <w:rPr>
          <w:rFonts w:ascii="Times New Roman" w:hAnsi="Times New Roman"/>
          <w:b/>
          <w:sz w:val="28"/>
          <w:szCs w:val="28"/>
        </w:rPr>
        <w:t>4-го</w:t>
      </w:r>
      <w:r w:rsidRPr="00FA6AE4">
        <w:rPr>
          <w:rFonts w:ascii="Times New Roman" w:hAnsi="Times New Roman"/>
          <w:sz w:val="28"/>
          <w:szCs w:val="28"/>
        </w:rPr>
        <w:t xml:space="preserve"> этапа стало составление рейтинга учреждений социального обслуживания, участвующих в независимой оценке качества.</w:t>
      </w:r>
    </w:p>
    <w:p w:rsidR="00D676DB" w:rsidRDefault="00D676DB" w:rsidP="00D6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6DB" w:rsidRDefault="00D676DB" w:rsidP="00D6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6DB" w:rsidRPr="00D676DB" w:rsidRDefault="00D676DB" w:rsidP="00D6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6DB" w:rsidRPr="00D676DB" w:rsidRDefault="00D676DB" w:rsidP="00D6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РЕЙТИНГ </w:t>
      </w:r>
    </w:p>
    <w:p w:rsidR="00D676DB" w:rsidRPr="00D676DB" w:rsidRDefault="00D676DB" w:rsidP="00D6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нестационарного социального обслуживания граждан пожилого возраста и инвалидов, подлежащих независимой оценке качества работы организаций, оказывающих социальные услуги</w:t>
      </w:r>
    </w:p>
    <w:p w:rsidR="00D676DB" w:rsidRPr="00D676DB" w:rsidRDefault="00D676DB" w:rsidP="00D6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23"/>
      </w:tblGrid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макс. 10</w:t>
            </w:r>
          </w:p>
        </w:tc>
      </w:tr>
      <w:tr w:rsidR="00D676DB" w:rsidRPr="00D676DB" w:rsidTr="00EF1CD1">
        <w:trPr>
          <w:trHeight w:val="529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городе Калининграде»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676DB" w:rsidRPr="00D676DB" w:rsidTr="00EF1CD1">
        <w:trPr>
          <w:trHeight w:val="499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Гурьевском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D676DB" w:rsidRPr="00D676DB" w:rsidTr="00EF1CD1">
        <w:trPr>
          <w:trHeight w:val="649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Озерском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D676DB" w:rsidRPr="00D676DB" w:rsidTr="00EF1CD1">
        <w:trPr>
          <w:trHeight w:val="545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Гвардейском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D676DB" w:rsidRPr="00D676DB" w:rsidTr="00EF1CD1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D676DB" w:rsidRPr="00D676DB" w:rsidTr="00EF1CD1">
        <w:trPr>
          <w:trHeight w:val="276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Пионерском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D676DB" w:rsidRPr="00D676DB" w:rsidTr="00EF1CD1">
        <w:trPr>
          <w:trHeight w:val="731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Советском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76DB" w:rsidRPr="00D676DB" w:rsidTr="00EF1CD1">
        <w:trPr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Зеленоградском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D676DB" w:rsidRPr="00D676DB" w:rsidTr="00EF1CD1">
        <w:trPr>
          <w:trHeight w:val="491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Полесском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D676DB" w:rsidRPr="00D676DB" w:rsidTr="00EF1CD1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Правдинском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676DB" w:rsidRPr="00D676DB" w:rsidTr="00EF1CD1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Черняховском муниципальном районе».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D676DB" w:rsidRPr="00D676DB" w:rsidTr="00EF1CD1">
        <w:trPr>
          <w:trHeight w:val="317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Багратионовском муниципальном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Ладушкинском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Светлогорском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«Центр социального обслуживания пожилых людей и инвалидов «Гармония»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Славском муниципальном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676DB" w:rsidRPr="00D676DB" w:rsidTr="00EF1CD1">
        <w:trPr>
          <w:trHeight w:val="54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Краснознаменском муниципальном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 «Комплексный центр социального обслуживания населения в </w:t>
            </w:r>
            <w:proofErr w:type="spellStart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Нестеровском</w:t>
            </w:r>
            <w:proofErr w:type="spellEnd"/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76DB" w:rsidRPr="00D676DB" w:rsidTr="00EF1CD1">
        <w:trPr>
          <w:trHeight w:val="60"/>
        </w:trPr>
        <w:tc>
          <w:tcPr>
            <w:tcW w:w="1276" w:type="dxa"/>
            <w:shd w:val="clear" w:color="auto" w:fill="auto"/>
            <w:vAlign w:val="center"/>
          </w:tcPr>
          <w:p w:rsidR="00D676DB" w:rsidRPr="00D676DB" w:rsidRDefault="00D676DB" w:rsidP="00D676DB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 «Комплексный центр социального обслуживания населения в Янтарном городском округе»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676DB" w:rsidRPr="00D676DB" w:rsidRDefault="00D676DB" w:rsidP="00D6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</w:tbl>
    <w:p w:rsidR="00D676DB" w:rsidRPr="00D676DB" w:rsidRDefault="00D676DB" w:rsidP="00D67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Результаты реализации проекта показали очень высокий уровень качества работы организаций, оказывающих социальные услуги населению Калининградской области. 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Результаты независимой оценки качества позволили выявить сильные стороны деятельности учреждений социального обслуживания, например,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разнообразные виды досуга для клиентов социальных организаций (</w:t>
      </w:r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Большаковский</w:t>
      </w:r>
      <w:proofErr w:type="spellEnd"/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психоневрологический интернат», «Светлогорский социально-оздоровительный центр «Мечта», </w:t>
      </w:r>
      <w:r w:rsidRPr="00A316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«Реабилитационный центр для детей с ограниченными возможностями «Детство»</w:t>
      </w:r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31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материально-техническое оборудование помещений (</w:t>
      </w:r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«Советский психоневрологический интернат», </w:t>
      </w:r>
      <w:r w:rsidRPr="00A3167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«Центр социальной помощи семье и детям «Юнона»)</w:t>
      </w: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организации оснащены видеонаблюдением (</w:t>
      </w:r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«Психоневрологический интернат «Надежда»)</w:t>
      </w: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- спокойная домашняя обстановка, благоприятный эмоциональный фон («Областной кризисный центр помощи женщинам», «Центр социальной помощи семье и детям» «Доверие», </w:t>
      </w:r>
      <w:r w:rsidRPr="00A316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«Центр социальной помощи семье и детям «Крошка Дельфин</w:t>
      </w: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- организация детского досуга (лагеря, выездные мероприятия: </w:t>
      </w:r>
      <w:r w:rsidRPr="00A316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«Центр социальной помощи семье и детям «Журавленок», </w:t>
      </w:r>
      <w:r w:rsidRPr="00A3167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«Центр помощи детям, оставшимся без попечения родителей «Росток»</w:t>
      </w:r>
      <w:r w:rsidRPr="00A3167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3167B">
        <w:rPr>
          <w:rFonts w:ascii="Times New Roman" w:eastAsia="Calibri" w:hAnsi="Times New Roman" w:cs="Times New Roman"/>
          <w:sz w:val="28"/>
          <w:szCs w:val="28"/>
        </w:rPr>
        <w:t>постинтернатное</w:t>
      </w:r>
      <w:proofErr w:type="spellEnd"/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 сопровождение воспитанников детских центров (</w:t>
      </w:r>
      <w:r w:rsidRPr="00A316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«Центр социальной помощи семье и детям «Крошка Дельфин)</w:t>
      </w: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школа приёмного родителя (</w:t>
      </w:r>
      <w:r w:rsidRPr="00A316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«Центр социальной помощи семье и детям «Крошка Дельфин», «Центр социальной помощи семье и детям «Журавленок»)</w:t>
      </w:r>
      <w:r w:rsidRPr="00A31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наличие собственных микроавтобусов в организациях (</w:t>
      </w:r>
      <w:r w:rsidRPr="00A31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Социальный приют для детей и подростков г. Калининграда, </w:t>
      </w:r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Большаковский</w:t>
      </w:r>
      <w:proofErr w:type="spellEnd"/>
      <w:r w:rsidRPr="00A31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психоневрологический интернат»</w:t>
      </w:r>
      <w:r w:rsidRPr="00A31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Наряду с достоинствами результаты независимой оценки качества позволили выявить наиболее проблемные вопросы деятельности учреждений социального обслуживания: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доступность оказания услуг гражданам с ограниченными возможностями здоровья; (не все помещения оборудованы для лиц с нарушениями зрения и слуха, маломобильных групп населения («</w:t>
      </w:r>
      <w:proofErr w:type="spellStart"/>
      <w:r w:rsidRPr="00A3167B">
        <w:rPr>
          <w:rFonts w:ascii="Times New Roman" w:eastAsia="Calibri" w:hAnsi="Times New Roman" w:cs="Times New Roman"/>
          <w:sz w:val="28"/>
          <w:szCs w:val="28"/>
        </w:rPr>
        <w:t>Большаковский</w:t>
      </w:r>
      <w:proofErr w:type="spellEnd"/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 психоневрологический интернат», «Центр помощи детям, оставшимся без попечения родителей», «Росток», «Центр помощи детям, оставшимся без попечения родителей» «Надежда», «Центр социальной помощи семье и детям «Журавленок»)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 информированность населения и специалистов о деятельности учреждения (ГБСУСОКО «Региональный реабилитационный центр для инвалидов «Новые горизонты»);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lastRenderedPageBreak/>
        <w:t>- недостаток жилых площадей (маленькие комнаты для проживания клиентов и проведения занятий («</w:t>
      </w:r>
      <w:proofErr w:type="spellStart"/>
      <w:r w:rsidRPr="00A3167B">
        <w:rPr>
          <w:rFonts w:ascii="Times New Roman" w:eastAsia="Calibri" w:hAnsi="Times New Roman" w:cs="Times New Roman"/>
          <w:sz w:val="28"/>
          <w:szCs w:val="28"/>
        </w:rPr>
        <w:t>Большаковский</w:t>
      </w:r>
      <w:proofErr w:type="spellEnd"/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 психоневрологический интернат», ГБУСО «Центр социальной помощи семье и детям» «Доверие»))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профилактика синдрома эмоционального выгорания (организации, работающие со сложной категорией клиентов);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обеспечение высококвалифицированными специалистами (</w:t>
      </w:r>
      <w:r w:rsidRPr="00A3167B">
        <w:rPr>
          <w:rFonts w:ascii="Times New Roman" w:eastAsia="Calibri" w:hAnsi="Times New Roman" w:cs="Times New Roman"/>
          <w:bCs/>
          <w:sz w:val="28"/>
          <w:szCs w:val="28"/>
        </w:rPr>
        <w:t>«Психоневрологический интернат «Надежда»)</w:t>
      </w:r>
      <w:r w:rsidRPr="00A31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отсутствие специализированных кабинетов (кабинетов психологической разгрузки (</w:t>
      </w:r>
      <w:r w:rsidRPr="00A3167B">
        <w:rPr>
          <w:rFonts w:ascii="Times New Roman" w:eastAsia="Calibri" w:hAnsi="Times New Roman" w:cs="Times New Roman"/>
          <w:bCs/>
          <w:sz w:val="28"/>
          <w:szCs w:val="28"/>
        </w:rPr>
        <w:t>«Детский дом-интернат для умственно отсталых детей «Аистенок»), спортивные площадки (ГБУСО КО «Центр помощи детям, оставшимся без попечения родителей», «Теплый дом»)</w:t>
      </w:r>
      <w:r w:rsidRPr="00A3167B">
        <w:rPr>
          <w:rFonts w:ascii="Times New Roman" w:eastAsia="Calibri" w:hAnsi="Times New Roman" w:cs="Times New Roman"/>
          <w:sz w:val="28"/>
          <w:szCs w:val="28"/>
        </w:rPr>
        <w:t xml:space="preserve"> и др.;)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требуется ремонт подъездных путей («Центр социальной помощи семье и детям «Юнона» и др.);</w:t>
      </w:r>
    </w:p>
    <w:p w:rsidR="00A3167B" w:rsidRPr="00A3167B" w:rsidRDefault="00A3167B" w:rsidP="00A316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7B">
        <w:rPr>
          <w:rFonts w:ascii="Times New Roman" w:eastAsia="Calibri" w:hAnsi="Times New Roman" w:cs="Times New Roman"/>
          <w:sz w:val="28"/>
          <w:szCs w:val="28"/>
        </w:rPr>
        <w:t>- повышение квалификации персонала (многие сотрудники высказывают потребность в повышении квалификации (</w:t>
      </w:r>
      <w:r w:rsidRPr="00A3167B">
        <w:rPr>
          <w:rFonts w:ascii="Times New Roman" w:eastAsia="Calibri" w:hAnsi="Times New Roman" w:cs="Times New Roman"/>
          <w:bCs/>
          <w:sz w:val="28"/>
          <w:szCs w:val="28"/>
        </w:rPr>
        <w:t>«Психоневрологический интернат «Надежда», «</w:t>
      </w:r>
      <w:proofErr w:type="spellStart"/>
      <w:r w:rsidRPr="00A3167B">
        <w:rPr>
          <w:rFonts w:ascii="Times New Roman" w:eastAsia="Calibri" w:hAnsi="Times New Roman" w:cs="Times New Roman"/>
          <w:bCs/>
          <w:sz w:val="28"/>
          <w:szCs w:val="28"/>
        </w:rPr>
        <w:t>Долгоруковский</w:t>
      </w:r>
      <w:proofErr w:type="spellEnd"/>
      <w:r w:rsidRPr="00A3167B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специальный дом-интернат для престарелых и инвалидов»)</w:t>
      </w:r>
      <w:r w:rsidRPr="00A31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6DB" w:rsidRPr="00D676DB" w:rsidRDefault="00D676DB" w:rsidP="00A316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6DB" w:rsidRPr="00D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77C"/>
    <w:multiLevelType w:val="hybridMultilevel"/>
    <w:tmpl w:val="D76835B8"/>
    <w:lvl w:ilvl="0" w:tplc="0419000F">
      <w:start w:val="1"/>
      <w:numFmt w:val="decimal"/>
      <w:lvlText w:val="%1."/>
      <w:lvlJc w:val="left"/>
      <w:pPr>
        <w:ind w:left="2020" w:hanging="360"/>
      </w:p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9"/>
    <w:rsid w:val="008C53C9"/>
    <w:rsid w:val="00A3167B"/>
    <w:rsid w:val="00C7019F"/>
    <w:rsid w:val="00D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606B-C2E3-4CE6-9DCC-1E71310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2017-07-24T05:38:00Z</dcterms:created>
  <dcterms:modified xsi:type="dcterms:W3CDTF">2017-07-24T05:46:00Z</dcterms:modified>
</cp:coreProperties>
</file>